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29" w:rsidRPr="00CE303B" w:rsidRDefault="00075429" w:rsidP="00075429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7C7C7C"/>
          <w:kern w:val="36"/>
          <w:sz w:val="28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7C7C7C"/>
          <w:kern w:val="36"/>
          <w:sz w:val="28"/>
          <w:szCs w:val="24"/>
          <w:lang w:eastAsia="ru-RU"/>
        </w:rPr>
        <w:t xml:space="preserve">Активные продажи розничных </w:t>
      </w:r>
      <w:r w:rsidR="005C4263" w:rsidRPr="00CE303B">
        <w:rPr>
          <w:rFonts w:ascii="Arial" w:eastAsia="Times New Roman" w:hAnsi="Arial" w:cs="Arial"/>
          <w:b/>
          <w:bCs/>
          <w:color w:val="7C7C7C"/>
          <w:kern w:val="36"/>
          <w:sz w:val="28"/>
          <w:szCs w:val="24"/>
          <w:lang w:eastAsia="ru-RU"/>
        </w:rPr>
        <w:t>товаров</w:t>
      </w:r>
    </w:p>
    <w:p w:rsidR="005C4263" w:rsidRPr="00CE303B" w:rsidRDefault="005C4263" w:rsidP="005C4263">
      <w:pPr>
        <w:jc w:val="both"/>
        <w:rPr>
          <w:rFonts w:ascii="Arial" w:hAnsi="Arial" w:cs="Arial"/>
          <w:sz w:val="24"/>
          <w:szCs w:val="24"/>
        </w:rPr>
      </w:pPr>
      <w:r w:rsidRPr="00CE303B">
        <w:rPr>
          <w:rFonts w:ascii="Arial" w:hAnsi="Arial" w:cs="Arial"/>
          <w:b/>
          <w:sz w:val="24"/>
          <w:szCs w:val="24"/>
        </w:rPr>
        <w:t>Цель курса</w:t>
      </w:r>
      <w:r w:rsidRPr="00CE303B">
        <w:rPr>
          <w:rFonts w:ascii="Arial" w:hAnsi="Arial" w:cs="Arial"/>
          <w:sz w:val="24"/>
          <w:szCs w:val="24"/>
        </w:rPr>
        <w:t>:</w:t>
      </w:r>
    </w:p>
    <w:p w:rsidR="005C4263" w:rsidRPr="00CE303B" w:rsidRDefault="005C4263" w:rsidP="005C4263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303B">
        <w:rPr>
          <w:rFonts w:ascii="Arial" w:hAnsi="Arial" w:cs="Arial"/>
          <w:sz w:val="24"/>
          <w:szCs w:val="24"/>
        </w:rPr>
        <w:t>приобрести знания и навыки, позволяющие  повысить эффективность работы в сфере продаж.</w:t>
      </w:r>
    </w:p>
    <w:p w:rsidR="005C4263" w:rsidRPr="00CE303B" w:rsidRDefault="005C4263" w:rsidP="005C4263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CE303B">
        <w:rPr>
          <w:rFonts w:ascii="Arial" w:hAnsi="Arial" w:cs="Arial"/>
          <w:sz w:val="24"/>
          <w:szCs w:val="24"/>
        </w:rPr>
        <w:t>Курс</w:t>
      </w:r>
      <w:r w:rsidRPr="00CE303B">
        <w:rPr>
          <w:rFonts w:ascii="Arial" w:hAnsi="Arial" w:cs="Arial"/>
          <w:b/>
          <w:sz w:val="24"/>
          <w:szCs w:val="24"/>
        </w:rPr>
        <w:t xml:space="preserve"> позволяет</w:t>
      </w:r>
      <w:r w:rsidRPr="00CE303B">
        <w:rPr>
          <w:rFonts w:ascii="Arial" w:hAnsi="Arial" w:cs="Arial"/>
          <w:sz w:val="24"/>
          <w:szCs w:val="24"/>
        </w:rPr>
        <w:t xml:space="preserve"> осуществлять продажи, опираясь не только на интуицию, но и на проверенную практикой методику, устанавливать с партнером доверительные отношения, ориентироваться в потребностях покупателя, успешно проводить презентации своего товара, работать с возражениями, использовать технику завершения сделки.</w:t>
      </w:r>
    </w:p>
    <w:p w:rsidR="005C4263" w:rsidRPr="00CE303B" w:rsidRDefault="005C4263" w:rsidP="005C4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активным ростом рынка розничных продаж изменяются и требования к специалистам, работающим с покупателями. В настоящий момент для успешной конкуренции недостаточно просто вежливо и корректно обслуживать покупателей, многие из которых в серьез обеспокоены ценами и качеством покупаемых товаров и не готовы верить продавцу на слово. В современной ситуации в розничном бизнесе приоритетным направлением стало выращиванием приверженцев. С учетом этого, на тренинге подробно разбираются ситуации 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доверительных отношений в 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продаж. Особое внимание уделяется теме «Работа с возражениями»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актуальным является вопрос работы с сомнениями, опасениями и возражениями покупателя. На тренинге осуществляется подробная проработка данной темы.</w:t>
      </w:r>
    </w:p>
    <w:p w:rsidR="005C4263" w:rsidRPr="00CE303B" w:rsidRDefault="005C4263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589F" w:rsidRPr="00CE303B" w:rsidRDefault="0091589F" w:rsidP="0007542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работе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Разница между обслуживанием и активными продажами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Специфика </w:t>
      </w:r>
      <w:r w:rsidR="005C4263"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розничной 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 усп</w:t>
      </w:r>
      <w:bookmarkStart w:id="0" w:name="_GoBack"/>
      <w:bookmarkEnd w:id="0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ешной продажи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индивидуальных установок: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1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положительной установки на процесс продажи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1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Конгруэнтность</w:t>
      </w:r>
      <w:r w:rsid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продавца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Характеристики имиджа </w:t>
      </w:r>
      <w:r w:rsidR="005C4263"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компании/магазина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менеджера, формирующие имидж с заданными характеристиками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1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продажи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Контакт с </w:t>
      </w:r>
      <w:r w:rsid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покупателем</w:t>
      </w:r>
    </w:p>
    <w:p w:rsidR="00075429" w:rsidRPr="00CE303B" w:rsidRDefault="00075429" w:rsidP="00075429">
      <w:pPr>
        <w:numPr>
          <w:ilvl w:val="0"/>
          <w:numId w:val="2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пласта в общении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2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формируется первое впечатление: сознание и подсознание (метафора айсберга)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2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Вербальная, невербальная и </w:t>
      </w:r>
      <w:proofErr w:type="spellStart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паравербальная</w:t>
      </w:r>
      <w:proofErr w:type="spellEnd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составляющие общения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2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способствует установлению и поддержанию хорошего контакта?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Прояснение ситуации </w:t>
      </w:r>
      <w:r w:rsid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покупателя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необходимо выяснить о </w:t>
      </w:r>
      <w:r w:rsid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покупателе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Специфика потребностей </w:t>
      </w:r>
      <w:r w:rsidR="00CE303B"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розничного покупателя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Запрос и истинная потребность 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и (или) изменение запроса </w:t>
      </w:r>
      <w:r w:rsidR="00CE303B"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покупателя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полученной информации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Объективные и субъективные потребности </w:t>
      </w:r>
      <w:r w:rsid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покупателя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 активного слушания, барьеры восприятия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3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Парафраз как многофункциональный метод повышения качества взаимодействия с </w:t>
      </w:r>
      <w:r w:rsid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покупателем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Представление продукта (услуги) </w:t>
      </w:r>
      <w:r w:rsidR="00CE303B"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покупателю</w:t>
      </w:r>
    </w:p>
    <w:p w:rsidR="00075429" w:rsidRPr="00CE303B" w:rsidRDefault="00075429" w:rsidP="00075429">
      <w:pPr>
        <w:numPr>
          <w:ilvl w:val="0"/>
          <w:numId w:val="4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закономерности эффективной презентации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CE303B" w:rsidRPr="00CE303B" w:rsidRDefault="00CE303B" w:rsidP="00CE303B">
      <w:pPr>
        <w:numPr>
          <w:ilvl w:val="0"/>
          <w:numId w:val="4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Конкурентные преимущества</w:t>
      </w:r>
    </w:p>
    <w:p w:rsidR="00075429" w:rsidRPr="00CE303B" w:rsidRDefault="00075429" w:rsidP="00075429">
      <w:pPr>
        <w:numPr>
          <w:ilvl w:val="0"/>
          <w:numId w:val="4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Рейтинг аргументов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4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имиджем фактов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4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 пользы для </w:t>
      </w:r>
      <w:r w:rsid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покупателя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Работа с возражениями</w:t>
      </w:r>
    </w:p>
    <w:p w:rsidR="00075429" w:rsidRPr="00CE303B" w:rsidRDefault="00075429" w:rsidP="00075429">
      <w:pPr>
        <w:numPr>
          <w:ilvl w:val="0"/>
          <w:numId w:val="5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Природа возражений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5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Истинные и ложные возражения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5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 выхода на истинное возражение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5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Алгоритм ответа на возражение </w:t>
      </w:r>
      <w:r w:rsid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покупателя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5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способы ответов на возражения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Завершение продажи </w:t>
      </w:r>
    </w:p>
    <w:p w:rsidR="00075429" w:rsidRPr="00CE303B" w:rsidRDefault="00075429" w:rsidP="00075429">
      <w:pPr>
        <w:numPr>
          <w:ilvl w:val="0"/>
          <w:numId w:val="6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закономерности завершения продажи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6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завершения продажи</w:t>
      </w:r>
      <w:r w:rsidRPr="00CE303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075429" w:rsidRPr="00CE303B" w:rsidRDefault="00075429" w:rsidP="00075429">
      <w:pPr>
        <w:numPr>
          <w:ilvl w:val="0"/>
          <w:numId w:val="6"/>
        </w:numPr>
        <w:spacing w:before="60"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 продолжения контакта</w:t>
      </w:r>
    </w:p>
    <w:p w:rsidR="00075429" w:rsidRPr="00CE303B" w:rsidRDefault="00075429" w:rsidP="0007542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проведения</w:t>
      </w: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Деловые и ролевые игры, интерактивные лекции, видеотренинг, групповые дискуссии, письменные упражнения, работа в малых группах, мозговой штурм, </w:t>
      </w:r>
      <w:proofErr w:type="spellStart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видеометафоры</w:t>
      </w:r>
      <w:proofErr w:type="spellEnd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589F" w:rsidRPr="00CE303B" w:rsidRDefault="0091589F" w:rsidP="0007542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75429" w:rsidRPr="00CE303B" w:rsidRDefault="00075429" w:rsidP="00075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Продолжительность </w:t>
      </w:r>
      <w:r w:rsidRPr="00CE3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дня - 16 часов </w:t>
      </w:r>
    </w:p>
    <w:p w:rsidR="00F31361" w:rsidRPr="00CE303B" w:rsidRDefault="00F31361">
      <w:pPr>
        <w:rPr>
          <w:rFonts w:ascii="Arial" w:hAnsi="Arial" w:cs="Arial"/>
          <w:sz w:val="24"/>
          <w:szCs w:val="24"/>
        </w:rPr>
      </w:pPr>
    </w:p>
    <w:sectPr w:rsidR="00F31361" w:rsidRPr="00CE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553"/>
    <w:multiLevelType w:val="multilevel"/>
    <w:tmpl w:val="258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07CF"/>
    <w:multiLevelType w:val="multilevel"/>
    <w:tmpl w:val="75B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3102"/>
    <w:multiLevelType w:val="multilevel"/>
    <w:tmpl w:val="A20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03781"/>
    <w:multiLevelType w:val="multilevel"/>
    <w:tmpl w:val="08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56665"/>
    <w:multiLevelType w:val="multilevel"/>
    <w:tmpl w:val="208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4B9C"/>
    <w:multiLevelType w:val="multilevel"/>
    <w:tmpl w:val="CB2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29"/>
    <w:rsid w:val="00075429"/>
    <w:rsid w:val="005C4263"/>
    <w:rsid w:val="0091589F"/>
    <w:rsid w:val="00CE303B"/>
    <w:rsid w:val="00F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429"/>
    <w:pPr>
      <w:spacing w:before="100" w:beforeAutospacing="1" w:after="0" w:line="240" w:lineRule="auto"/>
      <w:outlineLvl w:val="0"/>
    </w:pPr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7542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429"/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429"/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075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429"/>
    <w:pPr>
      <w:spacing w:before="100" w:beforeAutospacing="1" w:after="0" w:line="240" w:lineRule="auto"/>
      <w:outlineLvl w:val="0"/>
    </w:pPr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7542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429"/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429"/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075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</dc:creator>
  <cp:lastModifiedBy>Попов Сергей</cp:lastModifiedBy>
  <cp:revision>3</cp:revision>
  <dcterms:created xsi:type="dcterms:W3CDTF">2012-06-18T14:26:00Z</dcterms:created>
  <dcterms:modified xsi:type="dcterms:W3CDTF">2012-06-18T14:45:00Z</dcterms:modified>
</cp:coreProperties>
</file>